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52" w:after="0"/>
        <w:ind w:right="4269"/>
        <w:rPr>
          <w:b/>
        </w:rPr>
      </w:pPr>
      <w:r>
        <w:rPr>
          <w:b/>
        </w:rPr>
        <w:t xml:space="preserve">                                                                               </w:t>
      </w:r>
      <w:r>
        <w:rPr>
          <w:b/>
        </w:rPr>
        <w:t>Declarație</w:t>
      </w:r>
    </w:p>
    <w:p>
      <w:pPr>
        <w:pStyle w:val="Normal"/>
        <w:widowControl w:val="false"/>
        <w:spacing w:before="7" w:after="0"/>
        <w:jc w:val="center"/>
        <w:rPr>
          <w:b/>
        </w:rPr>
      </w:pPr>
      <w:r>
        <w:rPr>
          <w:b/>
        </w:rPr>
      </w:r>
    </w:p>
    <w:p>
      <w:pPr>
        <w:pStyle w:val="Normal"/>
        <w:widowControl w:val="false"/>
        <w:tabs>
          <w:tab w:val="clear" w:pos="720"/>
          <w:tab w:val="left" w:pos="4641" w:leader="none"/>
        </w:tabs>
        <w:spacing w:lineRule="auto" w:line="360"/>
        <w:ind w:left="100" w:right="116"/>
        <w:jc w:val="both"/>
        <w:rPr/>
      </w:pPr>
      <w:r>
        <w:rPr>
          <w:rFonts w:eastAsia="Georgia" w:cs="Georgia" w:ascii="Georgia" w:hAnsi="Georgia"/>
          <w:color w:val="000000"/>
          <w:shd w:fill="FFFFFF" w:val="clear"/>
        </w:rPr>
        <w:t xml:space="preserve">Subsemnatul ............................................................, </w:t>
      </w:r>
      <w:r>
        <w:rPr>
          <w:rFonts w:eastAsia="Georgia" w:cs="Georgia" w:ascii="Georgia" w:hAnsi="Georgia"/>
        </w:rPr>
        <w:t>în</w:t>
      </w:r>
      <w:r>
        <w:rPr>
          <w:rFonts w:eastAsia="Georgia" w:cs="Georgia" w:ascii="Georgia" w:hAnsi="Georgia"/>
          <w:color w:val="000000"/>
          <w:shd w:fill="FFFFFF" w:val="clear"/>
        </w:rPr>
        <w:t xml:space="preserve"> calitate de profesor voluntar coordonator al proiectului “Ziua de </w:t>
      </w:r>
      <w:r>
        <w:rPr>
          <w:rFonts w:eastAsia="Georgia" w:cs="Georgia" w:ascii="Georgia" w:hAnsi="Georgia"/>
        </w:rPr>
        <w:t>Curățenie</w:t>
      </w:r>
      <w:r>
        <w:rPr>
          <w:rFonts w:eastAsia="Georgia" w:cs="Georgia" w:ascii="Georgia" w:hAnsi="Georgia"/>
          <w:color w:val="000000"/>
          <w:shd w:fill="FFFFFF" w:val="clear"/>
        </w:rPr>
        <w:t xml:space="preserve"> </w:t>
      </w:r>
      <w:r>
        <w:rPr>
          <w:rFonts w:eastAsia="Georgia" w:cs="Georgia" w:ascii="Georgia" w:hAnsi="Georgia"/>
        </w:rPr>
        <w:t>Națională</w:t>
      </w:r>
      <w:r>
        <w:rPr>
          <w:rFonts w:eastAsia="Georgia" w:cs="Georgia" w:ascii="Georgia" w:hAnsi="Georgia"/>
          <w:color w:val="000000"/>
          <w:shd w:fill="FFFFFF" w:val="clear"/>
        </w:rPr>
        <w:t xml:space="preserve"> – 202</w:t>
      </w:r>
      <w:r>
        <w:rPr>
          <w:rFonts w:eastAsia="Georgia" w:cs="Georgia" w:ascii="Georgia" w:hAnsi="Georgia"/>
          <w:color w:val="000000"/>
          <w:shd w:fill="FFFFFF" w:val="clear"/>
        </w:rPr>
        <w:t>6</w:t>
      </w:r>
      <w:r>
        <w:rPr>
          <w:rFonts w:eastAsia="Georgia" w:cs="Georgia" w:ascii="Georgia" w:hAnsi="Georgia"/>
          <w:color w:val="000000"/>
          <w:shd w:fill="FFFFFF" w:val="clear"/>
        </w:rPr>
        <w:t xml:space="preserve">” </w:t>
      </w:r>
      <w:r>
        <w:rPr>
          <w:rFonts w:eastAsia="Georgia" w:cs="Georgia" w:ascii="Georgia" w:hAnsi="Georgia"/>
        </w:rPr>
        <w:t>desfășurată</w:t>
      </w:r>
      <w:r>
        <w:rPr>
          <w:rFonts w:eastAsia="Georgia" w:cs="Georgia" w:ascii="Georgia" w:hAnsi="Georgia"/>
          <w:color w:val="000000"/>
          <w:shd w:fill="FFFFFF" w:val="clear"/>
        </w:rPr>
        <w:t xml:space="preserve"> </w:t>
      </w:r>
      <w:r>
        <w:rPr>
          <w:rFonts w:eastAsia="Georgia" w:cs="Georgia" w:ascii="Georgia" w:hAnsi="Georgia"/>
        </w:rPr>
        <w:t>în</w:t>
      </w:r>
      <w:r>
        <w:rPr>
          <w:rFonts w:eastAsia="Georgia" w:cs="Georgia" w:ascii="Georgia" w:hAnsi="Georgia"/>
          <w:color w:val="000000"/>
          <w:shd w:fill="FFFFFF" w:val="clear"/>
        </w:rPr>
        <w:t xml:space="preserve"> context global sub numele de “World Cleanup Day”, </w:t>
      </w:r>
      <w:r>
        <w:rPr>
          <w:rFonts w:eastAsia="Georgia" w:cs="Georgia" w:ascii="Georgia" w:hAnsi="Georgia"/>
        </w:rPr>
        <w:t>în</w:t>
      </w:r>
      <w:r>
        <w:rPr>
          <w:rFonts w:eastAsia="Georgia" w:cs="Georgia" w:ascii="Georgia" w:hAnsi="Georgia"/>
          <w:color w:val="000000"/>
          <w:shd w:fill="FFFFFF" w:val="clear"/>
        </w:rPr>
        <w:t xml:space="preserve"> data de </w:t>
      </w:r>
      <w:r>
        <w:rPr>
          <w:rFonts w:eastAsia="Georgia" w:cs="Georgia" w:ascii="Georgia" w:hAnsi="Georgia"/>
          <w:color w:val="000000"/>
          <w:shd w:fill="FFFFFF" w:val="clear"/>
        </w:rPr>
        <w:t>19</w:t>
      </w:r>
      <w:r>
        <w:rPr>
          <w:rFonts w:eastAsia="Georgia" w:cs="Georgia" w:ascii="Georgia" w:hAnsi="Georgia"/>
          <w:color w:val="000000"/>
          <w:shd w:fill="FFFFFF" w:val="clear"/>
        </w:rPr>
        <w:t xml:space="preserve"> septembrie 202</w:t>
      </w:r>
      <w:r>
        <w:rPr>
          <w:rFonts w:eastAsia="Georgia" w:cs="Georgia" w:ascii="Georgia" w:hAnsi="Georgia"/>
          <w:color w:val="000000"/>
          <w:shd w:fill="FFFFFF" w:val="clear"/>
        </w:rPr>
        <w:t>6</w:t>
      </w:r>
    </w:p>
    <w:p>
      <w:pPr>
        <w:pStyle w:val="Normal"/>
        <w:widowControl w:val="false"/>
        <w:tabs>
          <w:tab w:val="clear" w:pos="720"/>
          <w:tab w:val="left" w:pos="8467" w:leader="none"/>
        </w:tabs>
        <w:spacing w:before="121" w:after="0"/>
        <w:ind w:left="100"/>
        <w:jc w:val="both"/>
        <w:rPr/>
      </w:pPr>
      <w:r>
        <w:rPr>
          <w:rFonts w:eastAsia="Georgia" w:cs="Georgia" w:ascii="Georgia" w:hAnsi="Georgia"/>
          <w:color w:val="000000"/>
          <w:shd w:fill="FFFFFF" w:val="clear"/>
        </w:rPr>
        <w:t xml:space="preserve">Declar    ca    voi    participa    </w:t>
      </w:r>
      <w:r>
        <w:rPr>
          <w:rFonts w:eastAsia="Georgia" w:cs="Georgia" w:ascii="Georgia" w:hAnsi="Georgia"/>
        </w:rPr>
        <w:t>în</w:t>
      </w:r>
      <w:r>
        <w:rPr>
          <w:rFonts w:eastAsia="Georgia" w:cs="Georgia" w:ascii="Georgia" w:hAnsi="Georgia"/>
          <w:color w:val="000000"/>
          <w:shd w:fill="FFFFFF" w:val="clear"/>
        </w:rPr>
        <w:t xml:space="preserve">    </w:t>
      </w:r>
      <w:r>
        <w:rPr>
          <w:rFonts w:eastAsia="Georgia" w:cs="Georgia" w:ascii="Georgia" w:hAnsi="Georgia"/>
          <w:color w:val="000000"/>
          <w:shd w:fill="FFFFFF" w:val="clear"/>
        </w:rPr>
        <w:t>19</w:t>
      </w:r>
      <w:r>
        <w:rPr>
          <w:rFonts w:eastAsia="Georgia" w:cs="Georgia" w:ascii="Georgia" w:hAnsi="Georgia"/>
          <w:color w:val="000000"/>
          <w:shd w:fill="FFFFFF" w:val="clear"/>
        </w:rPr>
        <w:t xml:space="preserve">   septembrie    202</w:t>
      </w:r>
      <w:r>
        <w:rPr>
          <w:rFonts w:eastAsia="Georgia" w:cs="Georgia" w:ascii="Georgia" w:hAnsi="Georgia"/>
          <w:color w:val="000000"/>
          <w:shd w:fill="FFFFFF" w:val="clear"/>
        </w:rPr>
        <w:t>6</w:t>
      </w:r>
      <w:r>
        <w:rPr>
          <w:rFonts w:eastAsia="Georgia" w:cs="Georgia" w:ascii="Georgia" w:hAnsi="Georgia"/>
          <w:color w:val="000000"/>
          <w:shd w:fill="FFFFFF" w:val="clear"/>
        </w:rPr>
        <w:t xml:space="preserve">   </w:t>
      </w:r>
      <w:r>
        <w:rPr>
          <w:rFonts w:eastAsia="Georgia" w:cs="Georgia" w:ascii="Georgia" w:hAnsi="Georgia"/>
        </w:rPr>
        <w:t>împreună</w:t>
      </w:r>
      <w:r>
        <w:rPr>
          <w:rFonts w:eastAsia="Georgia" w:cs="Georgia" w:ascii="Georgia" w:hAnsi="Georgia"/>
          <w:color w:val="000000"/>
          <w:shd w:fill="FFFFFF" w:val="clear"/>
        </w:rPr>
        <w:t xml:space="preserve">    cu    un    grup    de ................ elevi din  Școala ........................................................................................................., localitatea .........................................................................................., si voi avea grija:</w:t>
      </w:r>
    </w:p>
    <w:p>
      <w:pPr>
        <w:pStyle w:val="Normal"/>
        <w:widowControl w:val="false"/>
        <w:spacing w:before="8" w:after="0"/>
        <w:rPr>
          <w:rFonts w:ascii="Georgia" w:hAnsi="Georgia" w:eastAsia="Georgia" w:cs="Georgia"/>
          <w:color w:val="000000"/>
          <w:highlight w:val="white"/>
        </w:rPr>
      </w:pPr>
      <w:r>
        <w:rPr>
          <w:rFonts w:eastAsia="Georgia" w:cs="Georgia" w:ascii="Georgia" w:hAnsi="Georgia"/>
          <w:color w:val="000000"/>
          <w:highlight w:val="white"/>
        </w:rPr>
      </w:r>
    </w:p>
    <w:p>
      <w:pPr>
        <w:pStyle w:val="Normal"/>
        <w:widowControl w:val="false"/>
        <w:numPr>
          <w:ilvl w:val="0"/>
          <w:numId w:val="1"/>
        </w:numPr>
        <w:tabs>
          <w:tab w:val="clear" w:pos="720"/>
          <w:tab w:val="left" w:pos="821" w:leader="none"/>
        </w:tabs>
        <w:spacing w:lineRule="auto" w:line="360"/>
        <w:ind w:hanging="360" w:left="820" w:right="127"/>
        <w:jc w:val="both"/>
        <w:rPr/>
      </w:pPr>
      <w:r>
        <w:rPr>
          <w:rFonts w:eastAsia="Georgia" w:cs="Georgia" w:ascii="Georgia" w:hAnsi="Georgia"/>
          <w:color w:val="000000"/>
          <w:shd w:fill="FFFFFF" w:val="clear"/>
        </w:rPr>
        <w:t>S</w:t>
      </w:r>
      <w:r>
        <w:rPr>
          <w:rFonts w:eastAsia="Georgia" w:cs="Georgia" w:ascii="Georgia" w:hAnsi="Georgia"/>
          <w:color w:val="000000"/>
          <w:shd w:fill="FFFFFF" w:val="clear"/>
          <w:lang w:val="en-US"/>
        </w:rPr>
        <w:t>ă</w:t>
      </w:r>
      <w:r>
        <w:rPr>
          <w:rFonts w:eastAsia="Georgia" w:cs="Georgia" w:ascii="Georgia" w:hAnsi="Georgia"/>
          <w:color w:val="000000"/>
          <w:shd w:fill="FFFFFF" w:val="clear"/>
        </w:rPr>
        <w:t xml:space="preserve"> obțin acordul </w:t>
      </w:r>
      <w:r>
        <w:rPr>
          <w:rFonts w:eastAsia="Georgia" w:cs="Georgia" w:ascii="Georgia" w:hAnsi="Georgia"/>
        </w:rPr>
        <w:t>părinților</w:t>
      </w:r>
      <w:r>
        <w:rPr>
          <w:rFonts w:eastAsia="Georgia" w:cs="Georgia" w:ascii="Georgia" w:hAnsi="Georgia"/>
          <w:color w:val="000000"/>
          <w:shd w:fill="FFFFFF" w:val="clear"/>
        </w:rPr>
        <w:t xml:space="preserve"> pentru to</w:t>
      </w:r>
      <w:r>
        <w:rPr>
          <w:rFonts w:eastAsia="Times New Roman" w:cs="Times New Roman" w:ascii="Times New Roman" w:hAnsi="Times New Roman"/>
        </w:rPr>
        <w:t>ț</w:t>
      </w:r>
      <w:r>
        <w:rPr>
          <w:rFonts w:eastAsia="Georgia" w:cs="Georgia" w:ascii="Georgia" w:hAnsi="Georgia"/>
          <w:color w:val="000000"/>
          <w:shd w:fill="FFFFFF" w:val="clear"/>
        </w:rPr>
        <w:t xml:space="preserve">i copii care vin neînsoțiți, de </w:t>
      </w:r>
      <w:r>
        <w:rPr>
          <w:rFonts w:eastAsia="Georgia" w:cs="Georgia" w:ascii="Georgia" w:hAnsi="Georgia"/>
        </w:rPr>
        <w:t>părinte</w:t>
      </w:r>
      <w:r>
        <w:rPr>
          <w:rFonts w:eastAsia="Georgia" w:cs="Georgia" w:ascii="Georgia" w:hAnsi="Georgia"/>
          <w:color w:val="000000"/>
          <w:shd w:fill="FFFFFF" w:val="clear"/>
        </w:rPr>
        <w:t xml:space="preserve"> sau reprezentant legal, cu varsta pana la 16 ani;</w:t>
      </w:r>
    </w:p>
    <w:p>
      <w:pPr>
        <w:pStyle w:val="Normal"/>
        <w:widowControl w:val="false"/>
        <w:numPr>
          <w:ilvl w:val="0"/>
          <w:numId w:val="1"/>
        </w:numPr>
        <w:tabs>
          <w:tab w:val="clear" w:pos="720"/>
          <w:tab w:val="left" w:pos="821" w:leader="none"/>
        </w:tabs>
        <w:spacing w:lineRule="auto" w:line="360"/>
        <w:ind w:hanging="360" w:left="820" w:right="118"/>
        <w:jc w:val="both"/>
        <w:rPr>
          <w:rFonts w:ascii="Georgia" w:hAnsi="Georgia" w:eastAsia="Georgia" w:cs="Georgia"/>
          <w:color w:val="000000"/>
          <w:highlight w:val="white"/>
        </w:rPr>
      </w:pPr>
      <w:r>
        <w:rPr>
          <w:rFonts w:eastAsia="Georgia" w:cs="Georgia" w:ascii="Georgia" w:hAnsi="Georgia"/>
          <w:color w:val="000000"/>
          <w:shd w:fill="FFFFFF" w:val="clear"/>
        </w:rPr>
        <w:t>Întreg grupul pe care il însoțesc sa stie modul in care se desfășoară activitatea si le-am povestit ce tipuri de deșeuri vom strânge si care sunt regulile pe care trebuie sa le respecte pentru a preveni orice incident așa cum sunt ele descrise in normele de siguranță;</w:t>
      </w:r>
    </w:p>
    <w:p>
      <w:pPr>
        <w:pStyle w:val="Normal"/>
        <w:widowControl w:val="false"/>
        <w:numPr>
          <w:ilvl w:val="0"/>
          <w:numId w:val="1"/>
        </w:numPr>
        <w:tabs>
          <w:tab w:val="clear" w:pos="720"/>
          <w:tab w:val="left" w:pos="821" w:leader="none"/>
        </w:tabs>
        <w:spacing w:lineRule="auto" w:line="360"/>
        <w:ind w:hanging="360" w:left="820" w:right="124"/>
        <w:jc w:val="both"/>
        <w:rPr/>
      </w:pPr>
      <w:r>
        <w:rPr>
          <w:rFonts w:eastAsia="Georgia" w:cs="Georgia" w:ascii="Georgia" w:hAnsi="Georgia"/>
          <w:color w:val="000000"/>
          <w:shd w:fill="FFFFFF" w:val="clear"/>
        </w:rPr>
        <w:t>Să mă asigur pe tot parcursul evenimentului ca întreg grupul rămâne compact, pentru aceasta în funcție de mărimea grupului să mă asigur ca am destule persoane care să mă ajute la buna coordonare și supraveghere a elevilor;</w:t>
      </w:r>
    </w:p>
    <w:p>
      <w:pPr>
        <w:pStyle w:val="Normal"/>
        <w:widowControl w:val="false"/>
        <w:numPr>
          <w:ilvl w:val="0"/>
          <w:numId w:val="1"/>
        </w:numPr>
        <w:tabs>
          <w:tab w:val="clear" w:pos="720"/>
          <w:tab w:val="left" w:pos="821" w:leader="none"/>
        </w:tabs>
        <w:spacing w:lineRule="auto" w:line="360" w:before="1" w:after="0"/>
        <w:ind w:hanging="360" w:left="820" w:right="119"/>
        <w:jc w:val="both"/>
        <w:rPr/>
      </w:pPr>
      <w:r>
        <w:rPr>
          <w:rFonts w:eastAsia="Georgia" w:cs="Georgia" w:ascii="Georgia" w:hAnsi="Georgia"/>
          <w:color w:val="000000"/>
          <w:shd w:fill="FFFFFF" w:val="clear"/>
        </w:rPr>
        <w:t xml:space="preserve">Să ofer dreptul la confidențialitate și protecția datelor personale si sa mă asigur ca datele personale (nume, prenume, adresa e-mail, alte date cu caracter personal) vor fi stocate în siguranță, în conformitate cu </w:t>
      </w:r>
      <w:hyperlink r:id="rId2">
        <w:r>
          <w:rPr>
            <w:rStyle w:val="Style3"/>
            <w:rFonts w:eastAsia="Georgia" w:cs="Georgia" w:ascii="Georgia" w:hAnsi="Georgia"/>
            <w:color w:val="000000"/>
            <w:highlight w:val="white"/>
            <w:u w:val="none"/>
          </w:rPr>
          <w:t>politica de confidențialitate</w:t>
        </w:r>
      </w:hyperlink>
      <w:hyperlink r:id="rId3">
        <w:r>
          <w:rPr>
            <w:rStyle w:val="Style3"/>
            <w:rFonts w:eastAsia="Georgia" w:cs="Georgia" w:ascii="Georgia" w:hAnsi="Georgia"/>
            <w:color w:val="1154CC"/>
            <w:highlight w:val="white"/>
            <w:u w:val="none"/>
          </w:rPr>
          <w:t xml:space="preserve"> </w:t>
        </w:r>
      </w:hyperlink>
      <w:r>
        <w:rPr>
          <w:rFonts w:eastAsia="Georgia" w:cs="Georgia" w:ascii="Georgia" w:hAnsi="Georgia"/>
          <w:color w:val="000000"/>
          <w:shd w:fill="FFFFFF" w:val="clear"/>
        </w:rPr>
        <w:t>a Asociației Tot Mai Verde.</w:t>
      </w:r>
    </w:p>
    <w:p>
      <w:pPr>
        <w:pStyle w:val="Normal"/>
        <w:tabs>
          <w:tab w:val="clear" w:pos="720"/>
          <w:tab w:val="left" w:pos="821" w:leader="none"/>
        </w:tabs>
        <w:spacing w:lineRule="auto" w:line="360" w:before="1" w:after="0"/>
        <w:ind w:right="119"/>
        <w:rPr>
          <w:rFonts w:ascii="Georgia" w:hAnsi="Georgia" w:eastAsia="Georgia" w:cs="Georgia"/>
        </w:rPr>
      </w:pPr>
      <w:r>
        <w:rPr>
          <w:rFonts w:eastAsia="Georgia" w:cs="Georgia" w:ascii="Georgia" w:hAnsi="Georgia"/>
        </w:rPr>
        <w:t>Acestea vor fi folosite exclusiv pentru scopurile permise de voluntar.</w:t>
      </w:r>
    </w:p>
    <w:p>
      <w:pPr>
        <w:pStyle w:val="Normal"/>
        <w:widowControl w:val="false"/>
        <w:tabs>
          <w:tab w:val="clear" w:pos="720"/>
          <w:tab w:val="left" w:pos="9098" w:leader="none"/>
        </w:tabs>
        <w:spacing w:lineRule="auto" w:line="360"/>
        <w:ind w:right="119"/>
        <w:jc w:val="both"/>
        <w:rPr/>
      </w:pPr>
      <w:bookmarkStart w:id="0" w:name="_heading=h.gjdgxs"/>
      <w:bookmarkEnd w:id="0"/>
      <w:r>
        <w:rPr>
          <w:rFonts w:eastAsia="Georgia" w:cs="Georgia" w:ascii="Georgia" w:hAnsi="Georgia"/>
          <w:color w:val="000000"/>
          <w:shd w:fill="FFFFFF" w:val="clear"/>
        </w:rPr>
        <w:t>Am luat la cunoștință faptul ca pentru orice neclaritate sau întrebări privind evenimentul mă pot adresa echipei locale coordonatoare (e-mail, telefon, mesaje pe grupurile dedicate în social media)</w:t>
      </w:r>
    </w:p>
    <w:p>
      <w:pPr>
        <w:pStyle w:val="Normal"/>
        <w:widowControl w:val="false"/>
        <w:tabs>
          <w:tab w:val="clear" w:pos="720"/>
          <w:tab w:val="left" w:pos="9098" w:leader="none"/>
        </w:tabs>
        <w:spacing w:lineRule="auto" w:line="360"/>
        <w:ind w:left="100" w:right="119"/>
        <w:jc w:val="both"/>
        <w:rPr>
          <w:rFonts w:ascii="Georgia" w:hAnsi="Georgia" w:eastAsia="Georgia" w:cs="Georgia"/>
        </w:rPr>
      </w:pPr>
      <w:r>
        <w:rPr>
          <w:rFonts w:eastAsia="Georgia" w:cs="Georgia" w:ascii="Georgia" w:hAnsi="Georgia"/>
        </w:rPr>
      </w:r>
    </w:p>
    <w:tbl>
      <w:tblPr>
        <w:tblW w:w="9480" w:type="dxa"/>
        <w:jc w:val="left"/>
        <w:tblInd w:w="183" w:type="dxa"/>
        <w:tblLayout w:type="fixed"/>
        <w:tblCellMar>
          <w:top w:w="100" w:type="dxa"/>
          <w:left w:w="90" w:type="dxa"/>
          <w:bottom w:w="100" w:type="dxa"/>
          <w:right w:w="100" w:type="dxa"/>
        </w:tblCellMar>
        <w:tblLook w:val="0600" w:firstRow="0" w:noVBand="1" w:lastRow="0" w:firstColumn="0" w:lastColumn="0" w:noHBand="1"/>
      </w:tblPr>
      <w:tblGrid>
        <w:gridCol w:w="4740"/>
        <w:gridCol w:w="4740"/>
      </w:tblGrid>
      <w:tr>
        <w:trPr/>
        <w:tc>
          <w:tcPr>
            <w:tcW w:w="4740" w:type="dxa"/>
            <w:tcBorders>
              <w:top w:val="single" w:sz="8" w:space="0" w:color="000001"/>
              <w:left w:val="single" w:sz="8" w:space="0" w:color="000001"/>
              <w:bottom w:val="single" w:sz="8" w:space="0" w:color="000001"/>
              <w:right w:val="single" w:sz="8" w:space="0" w:color="000001"/>
            </w:tcBorders>
            <w:shd w:color="auto" w:fill="auto" w:val="clear"/>
          </w:tcPr>
          <w:p>
            <w:pPr>
              <w:pStyle w:val="Normal"/>
              <w:jc w:val="center"/>
              <w:rPr>
                <w:rFonts w:ascii="Georgia" w:hAnsi="Georgia" w:eastAsia="Georgia" w:cs="Georgia"/>
              </w:rPr>
            </w:pPr>
            <w:r>
              <w:rPr>
                <w:rFonts w:eastAsia="Georgia" w:cs="Georgia" w:ascii="Georgia" w:hAnsi="Georgia"/>
              </w:rPr>
              <w:t>Data</w:t>
            </w:r>
          </w:p>
        </w:tc>
        <w:tc>
          <w:tcPr>
            <w:tcW w:w="4740" w:type="dxa"/>
            <w:tcBorders>
              <w:top w:val="single" w:sz="8" w:space="0" w:color="000001"/>
              <w:left w:val="single" w:sz="8" w:space="0" w:color="000001"/>
              <w:bottom w:val="single" w:sz="8" w:space="0" w:color="000001"/>
              <w:right w:val="single" w:sz="8" w:space="0" w:color="000001"/>
            </w:tcBorders>
            <w:shd w:color="auto" w:fill="auto" w:val="clear"/>
          </w:tcPr>
          <w:p>
            <w:pPr>
              <w:pStyle w:val="Normal"/>
              <w:ind w:right="198"/>
              <w:jc w:val="center"/>
              <w:rPr>
                <w:rFonts w:ascii="Georgia" w:hAnsi="Georgia" w:eastAsia="Georgia" w:cs="Georgia"/>
              </w:rPr>
            </w:pPr>
            <w:r>
              <w:rPr>
                <w:rFonts w:eastAsia="Georgia" w:cs="Georgia" w:ascii="Georgia" w:hAnsi="Georgia"/>
              </w:rPr>
              <w:t>Semnătura</w:t>
            </w:r>
          </w:p>
        </w:tc>
      </w:tr>
      <w:tr>
        <w:trPr/>
        <w:tc>
          <w:tcPr>
            <w:tcW w:w="4740" w:type="dxa"/>
            <w:tcBorders>
              <w:top w:val="single" w:sz="8" w:space="0" w:color="000001"/>
              <w:left w:val="single" w:sz="8" w:space="0" w:color="000001"/>
              <w:bottom w:val="single" w:sz="8" w:space="0" w:color="000001"/>
              <w:right w:val="single" w:sz="8" w:space="0" w:color="000001"/>
            </w:tcBorders>
            <w:shd w:color="auto" w:fill="auto" w:val="clear"/>
          </w:tcPr>
          <w:p>
            <w:pPr>
              <w:pStyle w:val="Normal"/>
              <w:widowControl w:val="false"/>
              <w:rPr>
                <w:rFonts w:ascii="Georgia" w:hAnsi="Georgia" w:eastAsia="Georgia" w:cs="Georgia"/>
              </w:rPr>
            </w:pPr>
            <w:r>
              <w:rPr>
                <w:rFonts w:eastAsia="Georgia" w:cs="Georgia" w:ascii="Georgia" w:hAnsi="Georgia"/>
              </w:rPr>
            </w:r>
          </w:p>
        </w:tc>
        <w:tc>
          <w:tcPr>
            <w:tcW w:w="4740" w:type="dxa"/>
            <w:tcBorders>
              <w:top w:val="single" w:sz="8" w:space="0" w:color="000001"/>
              <w:left w:val="single" w:sz="8" w:space="0" w:color="000001"/>
              <w:bottom w:val="single" w:sz="8" w:space="0" w:color="000001"/>
              <w:right w:val="single" w:sz="8" w:space="0" w:color="000001"/>
            </w:tcBorders>
            <w:shd w:color="auto" w:fill="auto" w:val="clear"/>
          </w:tcPr>
          <w:p>
            <w:pPr>
              <w:pStyle w:val="Normal"/>
              <w:widowControl w:val="false"/>
              <w:rPr>
                <w:rFonts w:ascii="Georgia" w:hAnsi="Georgia" w:eastAsia="Georgia" w:cs="Georgia"/>
              </w:rPr>
            </w:pPr>
            <w:r>
              <w:rPr>
                <w:rFonts w:eastAsia="Georgia" w:cs="Georgia" w:ascii="Georgia" w:hAnsi="Georgia"/>
              </w:rPr>
            </w:r>
          </w:p>
        </w:tc>
      </w:tr>
    </w:tbl>
    <w:p>
      <w:pPr>
        <w:pStyle w:val="Normal"/>
        <w:rPr/>
      </w:pPr>
      <w:r>
        <w:rPr/>
      </w:r>
    </w:p>
    <w:sectPr>
      <w:headerReference w:type="even" r:id="rId4"/>
      <w:headerReference w:type="default" r:id="rId5"/>
      <w:headerReference w:type="first" r:id="rId6"/>
      <w:footerReference w:type="even" r:id="rId7"/>
      <w:footerReference w:type="default" r:id="rId8"/>
      <w:footerReference w:type="first" r:id="rId9"/>
      <w:type w:val="nextPage"/>
      <w:pgSz w:w="12240" w:h="15840"/>
      <w:pgMar w:left="1340" w:right="1320" w:gutter="0" w:header="720" w:top="1710" w:footer="720" w:bottom="2430"/>
      <w:pgNumType w:start="1"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Georgia">
    <w:charset w:val="00"/>
    <w:family w:val="roman"/>
    <w:pitch w:val="variable"/>
  </w:font>
  <w:font w:name="Calibri">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1" w:after="0"/>
      <w:ind w:right="114"/>
      <w:jc w:val="both"/>
      <w:rPr>
        <w:rFonts w:ascii="Georgia" w:hAnsi="Georgia" w:eastAsia="Georgia" w:cs="Georgia"/>
        <w:i/>
        <w:sz w:val="18"/>
        <w:szCs w:val="18"/>
      </w:rPr>
    </w:pPr>
    <w:r>
      <w:rPr>
        <w:rFonts w:eastAsia="Georgia" w:cs="Georgia" w:ascii="Georgia" w:hAnsi="Georgia"/>
        <w:i/>
        <w:sz w:val="18"/>
        <w:szCs w:val="18"/>
      </w:rPr>
      <w:t xml:space="preserve">*Schimbul de informații referitoare la datele personale va fi realizat cu respectarea Regulamentului (UE) 2021/679 privind protecţia persoanelor fizice în ceea ce priveşte prelucrarea datelor cu caracter personal şi privind libera circulaţie a acestor date şi de abrogare a Directivei 95/46/CE (Regulamentul general privind protecţia datelor) precum și a legislației românești adoptate în legătură cu acesta. </w:t>
    </w:r>
  </w:p>
  <w:p>
    <w:pPr>
      <w:pStyle w:val="Normal"/>
      <w:spacing w:before="101" w:after="0"/>
      <w:ind w:right="114"/>
      <w:jc w:val="both"/>
      <w:rPr/>
    </w:pPr>
    <w:r>
      <w:rPr>
        <w:rFonts w:eastAsia="Georgia" w:cs="Georgia" w:ascii="Georgia" w:hAnsi="Georgia"/>
        <w:i/>
        <w:color w:val="212121"/>
        <w:sz w:val="18"/>
        <w:szCs w:val="18"/>
      </w:rPr>
      <w:t>Datele personale colectate cu ocazia evenimentului din data de 20.09.2025 vor fi procesate de Asociația Tot Mai Verde exclusiv în vederea organizării și promovării acestui eveniment.</w:t>
    </w:r>
  </w:p>
  <w:p>
    <w:pPr>
      <w:pStyle w:val="Normal"/>
      <w:widowControl w:val="false"/>
      <w:tabs>
        <w:tab w:val="clear" w:pos="720"/>
        <w:tab w:val="center" w:pos="4680" w:leader="none"/>
        <w:tab w:val="right" w:pos="9360" w:leader="none"/>
      </w:tabs>
      <w:rPr>
        <w:color w:val="000000"/>
        <w:highlight w:val="white"/>
      </w:rPr>
    </w:pPr>
    <w:r>
      <w:rPr>
        <w:color w:val="000000"/>
        <w:highlight w:val="white"/>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1" w:after="0"/>
      <w:ind w:right="114"/>
      <w:jc w:val="both"/>
      <w:rPr>
        <w:rFonts w:ascii="Georgia" w:hAnsi="Georgia" w:eastAsia="Georgia" w:cs="Georgia"/>
        <w:i/>
        <w:sz w:val="18"/>
        <w:szCs w:val="18"/>
      </w:rPr>
    </w:pPr>
    <w:r>
      <w:rPr>
        <w:rFonts w:eastAsia="Georgia" w:cs="Georgia" w:ascii="Georgia" w:hAnsi="Georgia"/>
        <w:i/>
        <w:sz w:val="18"/>
        <w:szCs w:val="18"/>
      </w:rPr>
      <w:t xml:space="preserve">*Schimbul de informații referitoare la datele personale va fi realizat cu respectarea Regulamentului (UE) 2021/679 privind protecţia persoanelor fizice în ceea ce priveşte prelucrarea datelor cu caracter personal şi privind libera circulaţie a acestor date şi de abrogare a Directivei 95/46/CE (Regulamentul general privind protecţia datelor) precum și a legislației românești adoptate în legătură cu acesta. </w:t>
    </w:r>
  </w:p>
  <w:p>
    <w:pPr>
      <w:pStyle w:val="Normal"/>
      <w:spacing w:before="101" w:after="0"/>
      <w:ind w:right="114"/>
      <w:jc w:val="both"/>
      <w:rPr/>
    </w:pPr>
    <w:r>
      <w:rPr>
        <w:rFonts w:eastAsia="Georgia" w:cs="Georgia" w:ascii="Georgia" w:hAnsi="Georgia"/>
        <w:i/>
        <w:color w:val="212121"/>
        <w:sz w:val="18"/>
        <w:szCs w:val="18"/>
      </w:rPr>
      <w:t>Datele personale colectate cu ocazia evenimentului din data de 20.09.2025 vor fi procesate de Asociația Tot Mai Verde exclusiv în vederea organizării și promovării acestui eveniment.</w:t>
    </w:r>
  </w:p>
  <w:p>
    <w:pPr>
      <w:pStyle w:val="Normal"/>
      <w:widowControl w:val="false"/>
      <w:tabs>
        <w:tab w:val="clear" w:pos="720"/>
        <w:tab w:val="center" w:pos="4680" w:leader="none"/>
        <w:tab w:val="right" w:pos="9360" w:leader="none"/>
      </w:tabs>
      <w:rPr>
        <w:color w:val="000000"/>
        <w:highlight w:val="white"/>
      </w:rPr>
    </w:pPr>
    <w:r>
      <w:rPr>
        <w:color w:val="000000"/>
        <w:highlight w:val="white"/>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tabs>
        <w:tab w:val="clear" w:pos="720"/>
        <w:tab w:val="center" w:pos="4680" w:leader="none"/>
        <w:tab w:val="right" w:pos="9360" w:leader="none"/>
      </w:tabs>
      <w:rPr>
        <w:color w:val="000000"/>
        <w:highlight w:val="white"/>
      </w:rPr>
    </w:pPr>
    <w:r>
      <w:rPr>
        <w:color w:val="000000"/>
        <w:highlight w:val="white"/>
      </w:rPr>
      <w:drawing>
        <wp:anchor distT="0" distB="0" distL="0" distR="0" simplePos="0" relativeHeight="2" behindDoc="1" locked="0" layoutInCell="0" allowOverlap="1">
          <wp:simplePos x="0" y="0"/>
          <wp:positionH relativeFrom="column">
            <wp:posOffset>3970020</wp:posOffset>
          </wp:positionH>
          <wp:positionV relativeFrom="paragraph">
            <wp:posOffset>635</wp:posOffset>
          </wp:positionV>
          <wp:extent cx="1767840" cy="374015"/>
          <wp:effectExtent l="0" t="0" r="0" b="0"/>
          <wp:wrapSquare wrapText="bothSides"/>
          <wp:docPr id="1" name="image3.png" descr="https://lh3.googleusercontent.com/UrlQZY_eXBVztiKxWEvA3QuvDNesC4V4AIEIZhtazjWE_avxfNDWiHyHFHNdvvjxUVaCuNSTiEhkpRnJIhiFTjIYxQJIrAxL6katTFZJAy_WCczS9lXf99s_g9-TJkh6cyS4EQ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descr="https://lh3.googleusercontent.com/UrlQZY_eXBVztiKxWEvA3QuvDNesC4V4AIEIZhtazjWE_avxfNDWiHyHFHNdvvjxUVaCuNSTiEhkpRnJIhiFTjIYxQJIrAxL6katTFZJAy_WCczS9lXf99s_g9-TJkh6cyS4EQo"/>
                  <pic:cNvPicPr>
                    <a:picLocks noChangeAspect="1" noChangeArrowheads="1"/>
                  </pic:cNvPicPr>
                </pic:nvPicPr>
                <pic:blipFill>
                  <a:blip r:embed="rId1"/>
                  <a:stretch>
                    <a:fillRect/>
                  </a:stretch>
                </pic:blipFill>
                <pic:spPr bwMode="auto">
                  <a:xfrm>
                    <a:off x="0" y="0"/>
                    <a:ext cx="1767840" cy="374015"/>
                  </a:xfrm>
                  <a:prstGeom prst="rect">
                    <a:avLst/>
                  </a:prstGeom>
                  <a:noFill/>
                </pic:spPr>
              </pic:pic>
            </a:graphicData>
          </a:graphic>
        </wp:anchor>
      </w:drawing>
      <w:drawing>
        <wp:anchor distT="0" distB="0" distL="0" distR="0" simplePos="0" relativeHeight="3" behindDoc="1" locked="0" layoutInCell="0" allowOverlap="1">
          <wp:simplePos x="0" y="0"/>
          <wp:positionH relativeFrom="column">
            <wp:posOffset>419100</wp:posOffset>
          </wp:positionH>
          <wp:positionV relativeFrom="paragraph">
            <wp:posOffset>635</wp:posOffset>
          </wp:positionV>
          <wp:extent cx="1470660" cy="505460"/>
          <wp:effectExtent l="0" t="0" r="0" b="0"/>
          <wp:wrapSquare wrapText="bothSides"/>
          <wp:docPr id="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g"/>
                  <pic:cNvPicPr>
                    <a:picLocks noChangeAspect="1" noChangeArrowheads="1"/>
                  </pic:cNvPicPr>
                </pic:nvPicPr>
                <pic:blipFill>
                  <a:blip r:embed="rId2"/>
                  <a:stretch>
                    <a:fillRect/>
                  </a:stretch>
                </pic:blipFill>
                <pic:spPr bwMode="auto">
                  <a:xfrm>
                    <a:off x="0" y="0"/>
                    <a:ext cx="1470660" cy="505460"/>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tabs>
        <w:tab w:val="clear" w:pos="720"/>
        <w:tab w:val="center" w:pos="4680" w:leader="none"/>
        <w:tab w:val="right" w:pos="9360" w:leader="none"/>
      </w:tabs>
      <w:rPr>
        <w:color w:val="000000"/>
        <w:highlight w:val="white"/>
      </w:rPr>
    </w:pPr>
    <w:r>
      <w:rPr>
        <w:color w:val="000000"/>
        <w:highlight w:val="white"/>
      </w:rPr>
      <w:drawing>
        <wp:anchor distT="0" distB="0" distL="0" distR="0" simplePos="0" relativeHeight="2" behindDoc="1" locked="0" layoutInCell="0" allowOverlap="1">
          <wp:simplePos x="0" y="0"/>
          <wp:positionH relativeFrom="column">
            <wp:posOffset>3970020</wp:posOffset>
          </wp:positionH>
          <wp:positionV relativeFrom="paragraph">
            <wp:posOffset>635</wp:posOffset>
          </wp:positionV>
          <wp:extent cx="1767840" cy="374015"/>
          <wp:effectExtent l="0" t="0" r="0" b="0"/>
          <wp:wrapSquare wrapText="bothSides"/>
          <wp:docPr id="3" name="image3.png" descr="https://lh3.googleusercontent.com/UrlQZY_eXBVztiKxWEvA3QuvDNesC4V4AIEIZhtazjWE_avxfNDWiHyHFHNdvvjxUVaCuNSTiEhkpRnJIhiFTjIYxQJIrAxL6katTFZJAy_WCczS9lXf99s_g9-TJkh6cyS4EQ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descr="https://lh3.googleusercontent.com/UrlQZY_eXBVztiKxWEvA3QuvDNesC4V4AIEIZhtazjWE_avxfNDWiHyHFHNdvvjxUVaCuNSTiEhkpRnJIhiFTjIYxQJIrAxL6katTFZJAy_WCczS9lXf99s_g9-TJkh6cyS4EQo"/>
                  <pic:cNvPicPr>
                    <a:picLocks noChangeAspect="1" noChangeArrowheads="1"/>
                  </pic:cNvPicPr>
                </pic:nvPicPr>
                <pic:blipFill>
                  <a:blip r:embed="rId1"/>
                  <a:stretch>
                    <a:fillRect/>
                  </a:stretch>
                </pic:blipFill>
                <pic:spPr bwMode="auto">
                  <a:xfrm>
                    <a:off x="0" y="0"/>
                    <a:ext cx="1767840" cy="374015"/>
                  </a:xfrm>
                  <a:prstGeom prst="rect">
                    <a:avLst/>
                  </a:prstGeom>
                  <a:noFill/>
                </pic:spPr>
              </pic:pic>
            </a:graphicData>
          </a:graphic>
        </wp:anchor>
      </w:drawing>
      <w:drawing>
        <wp:anchor distT="0" distB="0" distL="0" distR="0" simplePos="0" relativeHeight="3" behindDoc="1" locked="0" layoutInCell="0" allowOverlap="1">
          <wp:simplePos x="0" y="0"/>
          <wp:positionH relativeFrom="column">
            <wp:posOffset>419100</wp:posOffset>
          </wp:positionH>
          <wp:positionV relativeFrom="paragraph">
            <wp:posOffset>635</wp:posOffset>
          </wp:positionV>
          <wp:extent cx="1470660" cy="505460"/>
          <wp:effectExtent l="0" t="0" r="0" b="0"/>
          <wp:wrapSquare wrapText="bothSides"/>
          <wp:docPr id="4"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2"/>
                  <a:stretch>
                    <a:fillRect/>
                  </a:stretch>
                </pic:blipFill>
                <pic:spPr bwMode="auto">
                  <a:xfrm>
                    <a:off x="0" y="0"/>
                    <a:ext cx="1470660" cy="505460"/>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820" w:hanging="360"/>
      </w:pPr>
      <w:rPr>
        <w:rFonts w:ascii="Calibri" w:hAnsi="Calibri" w:cs="Calibri" w:hint="default"/>
        <w:b w:val="false"/>
        <w:sz w:val="22"/>
        <w:szCs w:val="20"/>
      </w:rPr>
    </w:lvl>
    <w:lvl w:ilvl="1">
      <w:start w:val="1"/>
      <w:numFmt w:val="bullet"/>
      <w:lvlText w:val=""/>
      <w:lvlJc w:val="left"/>
      <w:pPr>
        <w:tabs>
          <w:tab w:val="num" w:pos="0"/>
        </w:tabs>
        <w:ind w:left="1696" w:hanging="360"/>
      </w:pPr>
      <w:rPr>
        <w:rFonts w:ascii="Symbol" w:hAnsi="Symbol" w:cs="Symbol" w:hint="default"/>
      </w:rPr>
    </w:lvl>
    <w:lvl w:ilvl="2">
      <w:start w:val="1"/>
      <w:numFmt w:val="bullet"/>
      <w:lvlText w:val=""/>
      <w:lvlJc w:val="left"/>
      <w:pPr>
        <w:tabs>
          <w:tab w:val="num" w:pos="0"/>
        </w:tabs>
        <w:ind w:left="2572" w:hanging="360"/>
      </w:pPr>
      <w:rPr>
        <w:rFonts w:ascii="Symbol" w:hAnsi="Symbol" w:cs="Symbol" w:hint="default"/>
      </w:rPr>
    </w:lvl>
    <w:lvl w:ilvl="3">
      <w:start w:val="1"/>
      <w:numFmt w:val="bullet"/>
      <w:lvlText w:val=""/>
      <w:lvlJc w:val="left"/>
      <w:pPr>
        <w:tabs>
          <w:tab w:val="num" w:pos="0"/>
        </w:tabs>
        <w:ind w:left="3448" w:hanging="360"/>
      </w:pPr>
      <w:rPr>
        <w:rFonts w:ascii="Symbol" w:hAnsi="Symbol" w:cs="Symbol" w:hint="default"/>
      </w:rPr>
    </w:lvl>
    <w:lvl w:ilvl="4">
      <w:start w:val="1"/>
      <w:numFmt w:val="bullet"/>
      <w:lvlText w:val=""/>
      <w:lvlJc w:val="left"/>
      <w:pPr>
        <w:tabs>
          <w:tab w:val="num" w:pos="0"/>
        </w:tabs>
        <w:ind w:left="4324" w:hanging="360"/>
      </w:pPr>
      <w:rPr>
        <w:rFonts w:ascii="Symbol" w:hAnsi="Symbol" w:cs="Symbol" w:hint="default"/>
      </w:rPr>
    </w:lvl>
    <w:lvl w:ilvl="5">
      <w:start w:val="1"/>
      <w:numFmt w:val="bullet"/>
      <w:lvlText w:val=""/>
      <w:lvlJc w:val="left"/>
      <w:pPr>
        <w:tabs>
          <w:tab w:val="num" w:pos="0"/>
        </w:tabs>
        <w:ind w:left="5200" w:hanging="360"/>
      </w:pPr>
      <w:rPr>
        <w:rFonts w:ascii="Symbol" w:hAnsi="Symbol" w:cs="Symbol" w:hint="default"/>
      </w:rPr>
    </w:lvl>
    <w:lvl w:ilvl="6">
      <w:start w:val="1"/>
      <w:numFmt w:val="bullet"/>
      <w:lvlText w:val=""/>
      <w:lvlJc w:val="left"/>
      <w:pPr>
        <w:tabs>
          <w:tab w:val="num" w:pos="0"/>
        </w:tabs>
        <w:ind w:left="6076" w:hanging="360"/>
      </w:pPr>
      <w:rPr>
        <w:rFonts w:ascii="Symbol" w:hAnsi="Symbol" w:cs="Symbol" w:hint="default"/>
      </w:rPr>
    </w:lvl>
    <w:lvl w:ilvl="7">
      <w:start w:val="1"/>
      <w:numFmt w:val="bullet"/>
      <w:lvlText w:val=""/>
      <w:lvlJc w:val="left"/>
      <w:pPr>
        <w:tabs>
          <w:tab w:val="num" w:pos="0"/>
        </w:tabs>
        <w:ind w:left="6952" w:hanging="360"/>
      </w:pPr>
      <w:rPr>
        <w:rFonts w:ascii="Symbol" w:hAnsi="Symbol" w:cs="Symbol" w:hint="default"/>
      </w:rPr>
    </w:lvl>
    <w:lvl w:ilvl="8">
      <w:start w:val="1"/>
      <w:numFmt w:val="bullet"/>
      <w:lvlText w:val=""/>
      <w:lvlJc w:val="left"/>
      <w:pPr>
        <w:tabs>
          <w:tab w:val="num" w:pos="0"/>
        </w:tabs>
        <w:ind w:left="7828" w:hanging="360"/>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20"/>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Cs w:val="22"/>
        <w:lang w:val="ro-RO"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Calibri"/>
      <w:color w:val="auto"/>
      <w:kern w:val="0"/>
      <w:sz w:val="22"/>
      <w:szCs w:val="22"/>
      <w:lang w:val="ro-RO" w:eastAsia="ro-RO" w:bidi="ro-RO"/>
    </w:rPr>
  </w:style>
  <w:style w:type="paragraph" w:styleId="Heading1">
    <w:name w:val="heading 1"/>
    <w:next w:val="Normal"/>
    <w:uiPriority w:val="9"/>
    <w:qFormat/>
    <w:pPr>
      <w:keepNext w:val="true"/>
      <w:keepLines/>
      <w:widowControl/>
      <w:suppressAutoHyphens w:val="true"/>
      <w:bidi w:val="0"/>
      <w:spacing w:before="480" w:after="120"/>
      <w:jc w:val="left"/>
      <w:outlineLvl w:val="0"/>
    </w:pPr>
    <w:rPr>
      <w:rFonts w:ascii="Calibri" w:hAnsi="Calibri" w:eastAsia="Calibri" w:cs="Calibri"/>
      <w:b/>
      <w:color w:val="auto"/>
      <w:kern w:val="0"/>
      <w:sz w:val="48"/>
      <w:szCs w:val="48"/>
      <w:lang w:val="ro-RO" w:eastAsia="zh-CN" w:bidi="hi-IN"/>
    </w:rPr>
  </w:style>
  <w:style w:type="paragraph" w:styleId="Heading2">
    <w:name w:val="heading 2"/>
    <w:next w:val="Normal"/>
    <w:uiPriority w:val="9"/>
    <w:semiHidden/>
    <w:unhideWhenUsed/>
    <w:qFormat/>
    <w:pPr>
      <w:keepNext w:val="true"/>
      <w:keepLines/>
      <w:widowControl/>
      <w:suppressAutoHyphens w:val="true"/>
      <w:bidi w:val="0"/>
      <w:spacing w:before="360" w:after="80"/>
      <w:jc w:val="left"/>
      <w:outlineLvl w:val="1"/>
    </w:pPr>
    <w:rPr>
      <w:rFonts w:ascii="Calibri" w:hAnsi="Calibri" w:eastAsia="Calibri" w:cs="Calibri"/>
      <w:b/>
      <w:color w:val="auto"/>
      <w:kern w:val="0"/>
      <w:sz w:val="36"/>
      <w:szCs w:val="36"/>
      <w:lang w:val="ro-RO" w:eastAsia="zh-CN" w:bidi="hi-IN"/>
    </w:rPr>
  </w:style>
  <w:style w:type="paragraph" w:styleId="Heading3">
    <w:name w:val="heading 3"/>
    <w:next w:val="Normal"/>
    <w:uiPriority w:val="9"/>
    <w:semiHidden/>
    <w:unhideWhenUsed/>
    <w:qFormat/>
    <w:pPr>
      <w:keepNext w:val="true"/>
      <w:keepLines/>
      <w:widowControl/>
      <w:suppressAutoHyphens w:val="true"/>
      <w:bidi w:val="0"/>
      <w:spacing w:before="280" w:after="80"/>
      <w:jc w:val="left"/>
      <w:outlineLvl w:val="2"/>
    </w:pPr>
    <w:rPr>
      <w:rFonts w:ascii="Calibri" w:hAnsi="Calibri" w:eastAsia="Calibri" w:cs="Calibri"/>
      <w:b/>
      <w:color w:val="auto"/>
      <w:kern w:val="0"/>
      <w:sz w:val="28"/>
      <w:szCs w:val="28"/>
      <w:lang w:val="ro-RO" w:eastAsia="zh-CN" w:bidi="hi-IN"/>
    </w:rPr>
  </w:style>
  <w:style w:type="paragraph" w:styleId="Heading4">
    <w:name w:val="heading 4"/>
    <w:next w:val="Normal"/>
    <w:uiPriority w:val="9"/>
    <w:semiHidden/>
    <w:unhideWhenUsed/>
    <w:qFormat/>
    <w:pPr>
      <w:keepNext w:val="true"/>
      <w:keepLines/>
      <w:widowControl/>
      <w:suppressAutoHyphens w:val="true"/>
      <w:bidi w:val="0"/>
      <w:spacing w:before="240" w:after="40"/>
      <w:jc w:val="left"/>
      <w:outlineLvl w:val="3"/>
    </w:pPr>
    <w:rPr>
      <w:rFonts w:ascii="Calibri" w:hAnsi="Calibri" w:eastAsia="Calibri" w:cs="Calibri"/>
      <w:b/>
      <w:color w:val="auto"/>
      <w:kern w:val="0"/>
      <w:sz w:val="24"/>
      <w:szCs w:val="24"/>
      <w:lang w:val="ro-RO" w:eastAsia="zh-CN" w:bidi="hi-IN"/>
    </w:rPr>
  </w:style>
  <w:style w:type="paragraph" w:styleId="Heading5">
    <w:name w:val="heading 5"/>
    <w:next w:val="Normal"/>
    <w:uiPriority w:val="9"/>
    <w:semiHidden/>
    <w:unhideWhenUsed/>
    <w:qFormat/>
    <w:pPr>
      <w:keepNext w:val="true"/>
      <w:keepLines/>
      <w:widowControl/>
      <w:suppressAutoHyphens w:val="true"/>
      <w:bidi w:val="0"/>
      <w:spacing w:before="220" w:after="40"/>
      <w:jc w:val="left"/>
      <w:outlineLvl w:val="4"/>
    </w:pPr>
    <w:rPr>
      <w:rFonts w:ascii="Calibri" w:hAnsi="Calibri" w:eastAsia="Calibri" w:cs="Calibri"/>
      <w:b/>
      <w:color w:val="auto"/>
      <w:kern w:val="0"/>
      <w:sz w:val="22"/>
      <w:szCs w:val="22"/>
      <w:lang w:val="ro-RO" w:eastAsia="zh-CN" w:bidi="hi-IN"/>
    </w:rPr>
  </w:style>
  <w:style w:type="paragraph" w:styleId="Heading6">
    <w:name w:val="heading 6"/>
    <w:next w:val="Normal"/>
    <w:uiPriority w:val="9"/>
    <w:semiHidden/>
    <w:unhideWhenUsed/>
    <w:qFormat/>
    <w:pPr>
      <w:keepNext w:val="true"/>
      <w:keepLines/>
      <w:widowControl/>
      <w:suppressAutoHyphens w:val="true"/>
      <w:bidi w:val="0"/>
      <w:spacing w:before="200" w:after="40"/>
      <w:jc w:val="left"/>
      <w:outlineLvl w:val="5"/>
    </w:pPr>
    <w:rPr>
      <w:rFonts w:ascii="Calibri" w:hAnsi="Calibri" w:eastAsia="Calibri" w:cs="Calibri"/>
      <w:b/>
      <w:color w:val="auto"/>
      <w:kern w:val="0"/>
      <w:sz w:val="20"/>
      <w:szCs w:val="20"/>
      <w:lang w:val="ro-RO" w:eastAsia="zh-CN" w:bidi="hi-IN"/>
    </w:rPr>
  </w:style>
  <w:style w:type="character" w:styleId="DefaultParagraphFont" w:default="1">
    <w:name w:val="Default Paragraph Font"/>
    <w:uiPriority w:val="1"/>
    <w:semiHidden/>
    <w:unhideWhenUsed/>
    <w:qFormat/>
    <w:rPr/>
  </w:style>
  <w:style w:type="character" w:styleId="AntetCaracter" w:customStyle="1">
    <w:name w:val="Antet Caracter"/>
    <w:basedOn w:val="DefaultParagraphFont"/>
    <w:link w:val="Header"/>
    <w:uiPriority w:val="99"/>
    <w:qFormat/>
    <w:rsid w:val="00fe314c"/>
    <w:rPr>
      <w:rFonts w:ascii="Calibri" w:hAnsi="Calibri" w:eastAsia="Calibri" w:cs="Calibri"/>
      <w:lang w:val="ro-RO" w:eastAsia="ro-RO" w:bidi="ro-RO"/>
    </w:rPr>
  </w:style>
  <w:style w:type="character" w:styleId="SubsolCaracter" w:customStyle="1">
    <w:name w:val="Subsol Caracter"/>
    <w:basedOn w:val="DefaultParagraphFont"/>
    <w:link w:val="Footer"/>
    <w:uiPriority w:val="99"/>
    <w:qFormat/>
    <w:rsid w:val="00fe314c"/>
    <w:rPr>
      <w:rFonts w:ascii="Calibri" w:hAnsi="Calibri" w:eastAsia="Calibri" w:cs="Calibri"/>
      <w:lang w:val="ro-RO" w:eastAsia="ro-RO" w:bidi="ro-RO"/>
    </w:rPr>
  </w:style>
  <w:style w:type="character" w:styleId="Hyperlink1" w:customStyle="1">
    <w:name w:val="Hyperlink1"/>
    <w:qFormat/>
    <w:rPr>
      <w:color w:val="000080"/>
      <w:u w:val="single"/>
    </w:rPr>
  </w:style>
  <w:style w:type="character" w:styleId="Hyperlink">
    <w:name w:val="Hyperlink"/>
    <w:rPr>
      <w:color w:val="000080"/>
      <w:u w:val="single"/>
    </w:rPr>
  </w:style>
  <w:style w:type="paragraph" w:styleId="Heading" w:customStyle="1">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uiPriority w:val="1"/>
    <w:qFormat/>
    <w:pPr>
      <w:widowControl/>
      <w:suppressAutoHyphens w:val="true"/>
      <w:bidi w:val="0"/>
      <w:spacing w:before="0" w:after="0"/>
      <w:jc w:val="left"/>
    </w:pPr>
    <w:rPr>
      <w:rFonts w:ascii="Calibri" w:hAnsi="Calibri" w:eastAsia="Calibri" w:cs="Calibri"/>
      <w:color w:val="auto"/>
      <w:kern w:val="0"/>
      <w:sz w:val="20"/>
      <w:szCs w:val="20"/>
      <w:lang w:val="ro-RO" w:eastAsia="zh-CN" w:bidi="hi-IN"/>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Arial"/>
    </w:rPr>
  </w:style>
  <w:style w:type="paragraph" w:styleId="caption1">
    <w:name w:val="caption1"/>
    <w:basedOn w:val="Normal"/>
    <w:qFormat/>
    <w:pPr>
      <w:suppressLineNumbers/>
      <w:spacing w:before="120" w:after="120"/>
    </w:pPr>
    <w:rPr>
      <w:rFonts w:cs="Lucida Sans"/>
      <w:i/>
      <w:iCs/>
      <w:sz w:val="24"/>
      <w:szCs w:val="24"/>
    </w:rPr>
  </w:style>
  <w:style w:type="paragraph" w:styleId="caption11" w:customStyle="1">
    <w:name w:val="caption11"/>
    <w:basedOn w:val="Normal"/>
    <w:qFormat/>
    <w:pPr>
      <w:suppressLineNumbers/>
      <w:spacing w:before="120" w:after="120"/>
    </w:pPr>
    <w:rPr>
      <w:rFonts w:cs="Arial"/>
      <w:i/>
      <w:iCs/>
      <w:sz w:val="24"/>
      <w:szCs w:val="24"/>
    </w:rPr>
  </w:style>
  <w:style w:type="paragraph" w:styleId="LO-normal" w:customStyle="1">
    <w:name w:val="LO-normal"/>
    <w:qFormat/>
    <w:pPr>
      <w:widowControl/>
      <w:suppressAutoHyphens w:val="true"/>
      <w:bidi w:val="0"/>
      <w:spacing w:before="0" w:after="0"/>
      <w:jc w:val="left"/>
    </w:pPr>
    <w:rPr>
      <w:rFonts w:ascii="Calibri" w:hAnsi="Calibri" w:eastAsia="Calibri" w:cs="Calibri"/>
      <w:color w:val="auto"/>
      <w:kern w:val="0"/>
      <w:sz w:val="22"/>
      <w:szCs w:val="22"/>
      <w:lang w:val="ro-RO" w:eastAsia="zh-CN" w:bidi="hi-IN"/>
    </w:rPr>
  </w:style>
  <w:style w:type="paragraph" w:styleId="Title">
    <w:name w:val="Title"/>
    <w:basedOn w:val="LO-normal"/>
    <w:next w:val="Normal"/>
    <w:uiPriority w:val="10"/>
    <w:qFormat/>
    <w:pPr>
      <w:keepNext w:val="true"/>
      <w:keepLines/>
      <w:spacing w:before="480" w:after="120"/>
    </w:pPr>
    <w:rPr>
      <w:b/>
      <w:sz w:val="72"/>
      <w:szCs w:val="72"/>
    </w:rPr>
  </w:style>
  <w:style w:type="paragraph" w:styleId="ListParagraph">
    <w:name w:val="List Paragraph"/>
    <w:basedOn w:val="LO-normal"/>
    <w:uiPriority w:val="1"/>
    <w:qFormat/>
    <w:pPr>
      <w:ind w:hanging="360" w:left="820" w:right="118"/>
      <w:jc w:val="both"/>
    </w:pPr>
    <w:rPr/>
  </w:style>
  <w:style w:type="paragraph" w:styleId="TableParagraph" w:customStyle="1">
    <w:name w:val="Table Paragraph"/>
    <w:basedOn w:val="LO-normal"/>
    <w:uiPriority w:val="1"/>
    <w:qFormat/>
    <w:pPr>
      <w:spacing w:lineRule="exact" w:line="201"/>
    </w:pPr>
    <w:rPr/>
  </w:style>
  <w:style w:type="paragraph" w:styleId="HeaderandFooter" w:customStyle="1">
    <w:name w:val="Header and Footer"/>
    <w:basedOn w:val="Normal"/>
    <w:qFormat/>
    <w:pPr/>
    <w:rPr/>
  </w:style>
  <w:style w:type="paragraph" w:styleId="Header">
    <w:name w:val="header"/>
    <w:basedOn w:val="LO-normal"/>
    <w:link w:val="AntetCaracter"/>
    <w:uiPriority w:val="99"/>
    <w:unhideWhenUsed/>
    <w:rsid w:val="00fe314c"/>
    <w:pPr>
      <w:tabs>
        <w:tab w:val="clear" w:pos="720"/>
        <w:tab w:val="center" w:pos="4680" w:leader="none"/>
        <w:tab w:val="right" w:pos="9360" w:leader="none"/>
      </w:tabs>
    </w:pPr>
    <w:rPr/>
  </w:style>
  <w:style w:type="paragraph" w:styleId="Footer">
    <w:name w:val="footer"/>
    <w:basedOn w:val="LO-normal"/>
    <w:link w:val="SubsolCaracter"/>
    <w:uiPriority w:val="99"/>
    <w:unhideWhenUsed/>
    <w:rsid w:val="00fe314c"/>
    <w:pPr>
      <w:tabs>
        <w:tab w:val="clear" w:pos="720"/>
        <w:tab w:val="center" w:pos="4680" w:leader="none"/>
        <w:tab w:val="right" w:pos="9360" w:leader="none"/>
      </w:tabs>
    </w:pPr>
    <w:rPr/>
  </w:style>
  <w:style w:type="paragraph" w:styleId="Subtitle">
    <w:name w:val="Subtitle"/>
    <w:basedOn w:val="LO-normal"/>
    <w:next w:val="Normal"/>
    <w:uiPriority w:val="11"/>
    <w:qFormat/>
    <w:pPr>
      <w:keepNext w:val="true"/>
      <w:keepLines/>
      <w:spacing w:before="360" w:after="80"/>
    </w:pPr>
    <w:rPr>
      <w:rFonts w:ascii="Georgia" w:hAnsi="Georgia" w:eastAsia="Georgia" w:cs="Georgia"/>
      <w:i/>
      <w:color w:val="666666"/>
      <w:sz w:val="48"/>
      <w:szCs w:val="48"/>
    </w:rPr>
  </w:style>
  <w:style w:type="numbering" w:styleId="NoList" w:default="1">
    <w:name w:val="No List"/>
    <w:uiPriority w:val="99"/>
    <w:semiHidden/>
    <w:unhideWhenUsed/>
    <w:qFormat/>
  </w:style>
  <w:style w:type="table" w:default="1" w:styleId="TabelNormal">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otmaiverde.ro/wp-content/uploads/2019/09/2019-Politica-de-confiden&#539;ialitate-Asociatia-Tot-Mai-Verde.docx" TargetMode="External"/><Relationship Id="rId3" Type="http://schemas.openxmlformats.org/officeDocument/2006/relationships/hyperlink" Target="https://letsdoitromania.ro/confidentialitate/"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roundtripDataSignature="AMtx7miLF2uZgDwdRga9i0y/IdnEMFVwvQ==">AMUW2mX5Jhlh26gQ6lRKOTWLQHPrFFdbTkvSqyfC5Ftzy/Woh+aU4gQ3L+mJraZuCrbTSKG1+5QDhGnmfI3k4B5hUaNHvttujlOPh8sUYxryt0hB+j6+okamEmuDWsRdChL2N7NNolL0dauzSUuIRoOzUzdNygHkMw9KB+xFgq7WBDYyb1dwO4zUr10ywv6iI4OCGH9V7Rcp6e8M3RGZKJMgpyKBy+TLUgsYlht5HMiUnMKil4geHURpLx/DhsF1RK8aBc69alGLxxRdlGuOvY3oObeF1VAK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LibreOffice/26.2.5.2$Windows_X86_64 LibreOffice_project/cd7284b4cbbfeb507e630c1aac019f4157393acb</Application>
  <AppVersion>15.0000</AppVersion>
  <Pages>1</Pages>
  <Words>410</Words>
  <Characters>2568</Characters>
  <CharactersWithSpaces>3076</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2025-09-02T17:31:00Z</dcterms:created>
  <dc:creator>Stefi</dc:creator>
  <dc:description/>
  <dc:language>en-US</dc:language>
  <cp:lastModifiedBy/>
  <dcterms:modified xsi:type="dcterms:W3CDTF">2026-09-16T16:16:46Z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2018-09-13T00:00:00Z</vt:filetime>
  </property>
  <property fmtid="{D5CDD505-2E9C-101B-9397-08002B2CF9AE}" pid="3" name="Creator">
    <vt:lpwstr>Microsoft® Word for Office 365</vt:lpwstr>
  </property>
  <property fmtid="{D5CDD505-2E9C-101B-9397-08002B2CF9AE}" pid="4" name="LastSaved">
    <vt:filetime>2019-09-11T00:00:00Z</vt:filetime>
  </property>
</Properties>
</file>